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BFC" w:rsidRDefault="003C6BFC" w:rsidP="003C6BFC">
      <w:pPr>
        <w:pStyle w:val="Default"/>
        <w:rPr>
          <w:rFonts w:asciiTheme="minorHAnsi" w:hAnsiTheme="minorHAnsi"/>
          <w:b/>
          <w:sz w:val="22"/>
          <w:szCs w:val="22"/>
          <w:u w:val="single"/>
        </w:rPr>
      </w:pPr>
      <w:bookmarkStart w:id="0" w:name="_GoBack"/>
      <w:bookmarkEnd w:id="0"/>
    </w:p>
    <w:p w:rsidR="00B726F9" w:rsidRPr="00B726F9" w:rsidRDefault="00B726F9" w:rsidP="003C6BFC">
      <w:pPr>
        <w:pStyle w:val="Default"/>
        <w:rPr>
          <w:rFonts w:asciiTheme="minorHAnsi" w:hAnsiTheme="minorHAnsi"/>
          <w:b/>
          <w:sz w:val="28"/>
          <w:szCs w:val="28"/>
          <w:u w:val="single"/>
        </w:rPr>
      </w:pPr>
      <w:r w:rsidRPr="00B726F9">
        <w:rPr>
          <w:rFonts w:asciiTheme="minorHAnsi" w:hAnsiTheme="minorHAnsi"/>
          <w:b/>
          <w:sz w:val="28"/>
          <w:szCs w:val="28"/>
          <w:u w:val="single"/>
        </w:rPr>
        <w:t xml:space="preserve">University of Oxford </w:t>
      </w:r>
      <w:proofErr w:type="gramStart"/>
      <w:r w:rsidRPr="00B726F9">
        <w:rPr>
          <w:rFonts w:asciiTheme="minorHAnsi" w:hAnsiTheme="minorHAnsi"/>
          <w:b/>
          <w:sz w:val="28"/>
          <w:szCs w:val="28"/>
          <w:u w:val="single"/>
        </w:rPr>
        <w:t>Due</w:t>
      </w:r>
      <w:proofErr w:type="gramEnd"/>
      <w:r w:rsidRPr="00B726F9">
        <w:rPr>
          <w:rFonts w:asciiTheme="minorHAnsi" w:hAnsiTheme="minorHAnsi"/>
          <w:b/>
          <w:sz w:val="28"/>
          <w:szCs w:val="28"/>
          <w:u w:val="single"/>
        </w:rPr>
        <w:t xml:space="preserve"> Diligence Questionnaire – Short Form</w:t>
      </w:r>
    </w:p>
    <w:p w:rsidR="00B726F9" w:rsidRPr="003C6BFC" w:rsidRDefault="00B726F9" w:rsidP="003C6BFC">
      <w:pPr>
        <w:pStyle w:val="Default"/>
        <w:rPr>
          <w:sz w:val="22"/>
          <w:szCs w:val="22"/>
        </w:rPr>
      </w:pPr>
    </w:p>
    <w:p w:rsidR="003C6BFC" w:rsidRPr="003C6BFC" w:rsidRDefault="003C6BFC" w:rsidP="003C6BFC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 w:rsidRPr="003C6BFC">
        <w:rPr>
          <w:rFonts w:asciiTheme="minorHAnsi" w:hAnsiTheme="minorHAnsi"/>
          <w:sz w:val="22"/>
          <w:szCs w:val="22"/>
        </w:rPr>
        <w:t xml:space="preserve">This form is to be completed by </w:t>
      </w:r>
      <w:r w:rsidR="006266D3">
        <w:rPr>
          <w:rFonts w:asciiTheme="minorHAnsi" w:hAnsiTheme="minorHAnsi"/>
          <w:sz w:val="22"/>
          <w:szCs w:val="22"/>
        </w:rPr>
        <w:t xml:space="preserve">third parties </w:t>
      </w:r>
      <w:r w:rsidRPr="003C6BFC">
        <w:rPr>
          <w:rFonts w:asciiTheme="minorHAnsi" w:hAnsiTheme="minorHAnsi"/>
          <w:sz w:val="22"/>
          <w:szCs w:val="22"/>
        </w:rPr>
        <w:t>that may receive funding from the University of Oxford to collaborate in externally funded research projects</w:t>
      </w:r>
      <w:r w:rsidR="006266D3">
        <w:rPr>
          <w:rFonts w:asciiTheme="minorHAnsi" w:hAnsiTheme="minorHAnsi"/>
          <w:sz w:val="22"/>
          <w:szCs w:val="22"/>
        </w:rPr>
        <w:t>, where the flow of funds originates from th</w:t>
      </w:r>
      <w:r w:rsidR="00FF6A87">
        <w:rPr>
          <w:rFonts w:asciiTheme="minorHAnsi" w:hAnsiTheme="minorHAnsi"/>
          <w:sz w:val="22"/>
          <w:szCs w:val="22"/>
        </w:rPr>
        <w:t xml:space="preserve">e Official Development Assistance </w:t>
      </w:r>
      <w:r w:rsidR="006266D3">
        <w:rPr>
          <w:rFonts w:asciiTheme="minorHAnsi" w:hAnsiTheme="minorHAnsi"/>
          <w:sz w:val="22"/>
          <w:szCs w:val="22"/>
        </w:rPr>
        <w:t xml:space="preserve">(ODA). </w:t>
      </w:r>
      <w:r w:rsidRPr="003C6BFC">
        <w:rPr>
          <w:rFonts w:asciiTheme="minorHAnsi" w:hAnsiTheme="minorHAnsi"/>
          <w:sz w:val="22"/>
          <w:szCs w:val="22"/>
        </w:rPr>
        <w:t xml:space="preserve"> </w:t>
      </w:r>
    </w:p>
    <w:p w:rsidR="006266D3" w:rsidRPr="003C6BFC" w:rsidRDefault="006266D3" w:rsidP="003C6BFC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3C6BFC" w:rsidRPr="003C6BFC" w:rsidRDefault="003C6BFC" w:rsidP="003C6BFC">
      <w:pPr>
        <w:pStyle w:val="Default"/>
        <w:rPr>
          <w:rFonts w:asciiTheme="minorHAnsi" w:hAnsiTheme="minorHAnsi"/>
          <w:sz w:val="22"/>
          <w:szCs w:val="22"/>
        </w:rPr>
      </w:pPr>
      <w:r w:rsidRPr="003C6BFC">
        <w:rPr>
          <w:rFonts w:asciiTheme="minorHAnsi" w:hAnsiTheme="minorHAnsi"/>
          <w:sz w:val="22"/>
          <w:szCs w:val="22"/>
        </w:rPr>
        <w:t>This short-form is designed to provide assurance for</w:t>
      </w:r>
      <w:r w:rsidR="00B56380">
        <w:rPr>
          <w:rFonts w:asciiTheme="minorHAnsi" w:hAnsiTheme="minorHAnsi"/>
          <w:sz w:val="22"/>
          <w:szCs w:val="22"/>
        </w:rPr>
        <w:t xml:space="preserve"> the </w:t>
      </w:r>
      <w:r w:rsidR="006266D3">
        <w:rPr>
          <w:rFonts w:asciiTheme="minorHAnsi" w:hAnsiTheme="minorHAnsi"/>
          <w:sz w:val="22"/>
          <w:szCs w:val="22"/>
        </w:rPr>
        <w:t>ODA funder</w:t>
      </w:r>
      <w:r w:rsidR="00547137">
        <w:rPr>
          <w:rFonts w:asciiTheme="minorHAnsi" w:hAnsiTheme="minorHAnsi"/>
          <w:sz w:val="22"/>
          <w:szCs w:val="22"/>
        </w:rPr>
        <w:t>s</w:t>
      </w:r>
      <w:r w:rsidR="006266D3">
        <w:rPr>
          <w:rFonts w:asciiTheme="minorHAnsi" w:hAnsiTheme="minorHAnsi"/>
          <w:sz w:val="22"/>
          <w:szCs w:val="22"/>
        </w:rPr>
        <w:t xml:space="preserve"> and</w:t>
      </w:r>
      <w:r w:rsidR="00B56380">
        <w:rPr>
          <w:rFonts w:asciiTheme="minorHAnsi" w:hAnsiTheme="minorHAnsi"/>
          <w:sz w:val="22"/>
          <w:szCs w:val="22"/>
        </w:rPr>
        <w:t xml:space="preserve"> for </w:t>
      </w:r>
      <w:r w:rsidRPr="003C6BFC">
        <w:rPr>
          <w:rFonts w:asciiTheme="minorHAnsi" w:hAnsiTheme="minorHAnsi"/>
          <w:sz w:val="22"/>
          <w:szCs w:val="22"/>
        </w:rPr>
        <w:t xml:space="preserve">any potential collaborator or </w:t>
      </w:r>
      <w:r w:rsidR="006266D3">
        <w:rPr>
          <w:rFonts w:asciiTheme="minorHAnsi" w:hAnsiTheme="minorHAnsi"/>
          <w:sz w:val="22"/>
          <w:szCs w:val="22"/>
        </w:rPr>
        <w:t>supplier</w:t>
      </w:r>
      <w:r w:rsidRPr="003C6BFC">
        <w:rPr>
          <w:rFonts w:asciiTheme="minorHAnsi" w:hAnsiTheme="minorHAnsi"/>
          <w:sz w:val="22"/>
          <w:szCs w:val="22"/>
        </w:rPr>
        <w:t>.</w:t>
      </w:r>
    </w:p>
    <w:p w:rsidR="003C6BFC" w:rsidRPr="003C6BFC" w:rsidRDefault="003C6BFC" w:rsidP="003C6BFC">
      <w:pPr>
        <w:pStyle w:val="Default"/>
        <w:rPr>
          <w:rFonts w:asciiTheme="minorHAnsi" w:hAnsiTheme="minorHAnsi"/>
          <w:sz w:val="22"/>
          <w:szCs w:val="22"/>
        </w:rPr>
      </w:pPr>
    </w:p>
    <w:p w:rsidR="003C6BFC" w:rsidRDefault="003C6BFC" w:rsidP="003C6BFC">
      <w:pPr>
        <w:pStyle w:val="Default"/>
        <w:rPr>
          <w:rFonts w:asciiTheme="minorHAnsi" w:hAnsiTheme="minorHAnsi"/>
          <w:sz w:val="22"/>
          <w:szCs w:val="22"/>
        </w:rPr>
      </w:pPr>
      <w:r w:rsidRPr="003C6BFC">
        <w:rPr>
          <w:rFonts w:asciiTheme="minorHAnsi" w:hAnsiTheme="minorHAnsi"/>
          <w:sz w:val="22"/>
          <w:szCs w:val="22"/>
        </w:rPr>
        <w:t xml:space="preserve">The questions in this questionnaire should be answered by the Chief Financial Officer (or equivalent) of your organisation. </w:t>
      </w:r>
    </w:p>
    <w:p w:rsidR="006266D3" w:rsidRDefault="006266D3" w:rsidP="003C6BFC">
      <w:pPr>
        <w:pStyle w:val="Default"/>
        <w:rPr>
          <w:rFonts w:asciiTheme="minorHAnsi" w:hAnsiTheme="minorHAnsi"/>
          <w:sz w:val="22"/>
          <w:szCs w:val="22"/>
        </w:rPr>
      </w:pPr>
    </w:p>
    <w:p w:rsidR="006266D3" w:rsidRDefault="006266D3" w:rsidP="003C6BFC">
      <w:pPr>
        <w:pStyle w:val="Default"/>
        <w:rPr>
          <w:rFonts w:asciiTheme="minorHAnsi" w:hAnsiTheme="minorHAnsi"/>
          <w:sz w:val="22"/>
          <w:szCs w:val="22"/>
        </w:rPr>
      </w:pPr>
      <w:r w:rsidRPr="007750FA">
        <w:rPr>
          <w:b/>
          <w:sz w:val="22"/>
          <w:szCs w:val="22"/>
          <w:u w:val="single"/>
        </w:rPr>
        <w:t>Financial sustainability</w:t>
      </w:r>
      <w:r w:rsidRPr="003C6BFC">
        <w:rPr>
          <w:b/>
          <w:u w:val="single"/>
        </w:rPr>
        <w:t>:</w:t>
      </w:r>
    </w:p>
    <w:p w:rsidR="006266D3" w:rsidRDefault="006266D3" w:rsidP="003C6BFC">
      <w:pPr>
        <w:pStyle w:val="Default"/>
        <w:rPr>
          <w:rFonts w:asciiTheme="minorHAnsi" w:hAnsiTheme="minorHAnsi"/>
          <w:sz w:val="22"/>
          <w:szCs w:val="22"/>
        </w:rPr>
      </w:pPr>
    </w:p>
    <w:p w:rsidR="006266D3" w:rsidRDefault="006266D3" w:rsidP="007750FA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Are you permitted to receive funding from a foreign source?</w:t>
      </w:r>
    </w:p>
    <w:p w:rsidR="006266D3" w:rsidRDefault="006266D3" w:rsidP="007750FA">
      <w:pPr>
        <w:pStyle w:val="Default"/>
        <w:ind w:left="720"/>
        <w:rPr>
          <w:rFonts w:asciiTheme="minorHAnsi" w:hAnsiTheme="minorHAnsi"/>
          <w:sz w:val="22"/>
          <w:szCs w:val="22"/>
        </w:rPr>
      </w:pPr>
    </w:p>
    <w:p w:rsidR="006266D3" w:rsidRDefault="006266D3" w:rsidP="006266D3">
      <w:pPr>
        <w:pStyle w:val="Default"/>
        <w:ind w:left="720"/>
        <w:rPr>
          <w:rFonts w:asciiTheme="minorHAnsi" w:hAnsiTheme="minorHAnsi" w:cstheme="minorBidi"/>
          <w:color w:val="auto"/>
        </w:rPr>
      </w:pPr>
      <w:r w:rsidRPr="007C0133">
        <w:rPr>
          <w:rFonts w:eastAsia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0133">
        <w:rPr>
          <w:rFonts w:eastAsia="Calibri"/>
        </w:rPr>
        <w:instrText xml:space="preserve"> FORMCHECKBOX </w:instrText>
      </w:r>
      <w:r w:rsidR="007750FA">
        <w:rPr>
          <w:rFonts w:eastAsia="Calibri"/>
        </w:rPr>
      </w:r>
      <w:r w:rsidR="007750FA">
        <w:rPr>
          <w:rFonts w:eastAsia="Calibri"/>
        </w:rPr>
        <w:fldChar w:fldCharType="separate"/>
      </w:r>
      <w:r w:rsidRPr="007C0133">
        <w:rPr>
          <w:rFonts w:eastAsia="Calibri"/>
        </w:rPr>
        <w:fldChar w:fldCharType="end"/>
      </w:r>
      <w:r>
        <w:rPr>
          <w:rFonts w:asciiTheme="minorHAnsi" w:hAnsiTheme="minorHAnsi" w:cstheme="minorBidi"/>
          <w:color w:val="auto"/>
        </w:rPr>
        <w:t xml:space="preserve"> Yes   </w:t>
      </w:r>
      <w:r w:rsidRPr="007C0133">
        <w:rPr>
          <w:rFonts w:eastAsia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0133">
        <w:rPr>
          <w:rFonts w:eastAsia="Calibri"/>
        </w:rPr>
        <w:instrText xml:space="preserve"> FORMCHECKBOX </w:instrText>
      </w:r>
      <w:r w:rsidR="007750FA">
        <w:rPr>
          <w:rFonts w:eastAsia="Calibri"/>
        </w:rPr>
      </w:r>
      <w:r w:rsidR="007750FA">
        <w:rPr>
          <w:rFonts w:eastAsia="Calibri"/>
        </w:rPr>
        <w:fldChar w:fldCharType="separate"/>
      </w:r>
      <w:r w:rsidRPr="007C0133">
        <w:rPr>
          <w:rFonts w:eastAsia="Calibri"/>
        </w:rPr>
        <w:fldChar w:fldCharType="end"/>
      </w:r>
      <w:r>
        <w:rPr>
          <w:rFonts w:eastAsia="Calibri"/>
        </w:rPr>
        <w:t xml:space="preserve"> </w:t>
      </w:r>
      <w:r>
        <w:rPr>
          <w:rFonts w:asciiTheme="minorHAnsi" w:hAnsiTheme="minorHAnsi" w:cstheme="minorBidi"/>
          <w:color w:val="auto"/>
        </w:rPr>
        <w:t>No</w:t>
      </w:r>
    </w:p>
    <w:p w:rsidR="006266D3" w:rsidRDefault="006266D3" w:rsidP="007750FA">
      <w:pPr>
        <w:pStyle w:val="Default"/>
        <w:ind w:left="720"/>
        <w:rPr>
          <w:rFonts w:asciiTheme="minorHAnsi" w:hAnsiTheme="minorHAnsi"/>
          <w:sz w:val="22"/>
          <w:szCs w:val="22"/>
        </w:rPr>
      </w:pPr>
    </w:p>
    <w:p w:rsidR="006266D3" w:rsidRDefault="006266D3" w:rsidP="007750FA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Is your bank account in your legal name and can it be reconciled to your financial management system?</w:t>
      </w:r>
    </w:p>
    <w:p w:rsidR="006266D3" w:rsidRDefault="006266D3">
      <w:pPr>
        <w:pStyle w:val="Default"/>
        <w:rPr>
          <w:rFonts w:asciiTheme="minorHAnsi" w:hAnsiTheme="minorHAnsi"/>
          <w:sz w:val="22"/>
          <w:szCs w:val="22"/>
        </w:rPr>
      </w:pPr>
    </w:p>
    <w:p w:rsidR="006266D3" w:rsidRDefault="006266D3" w:rsidP="006266D3">
      <w:pPr>
        <w:pStyle w:val="Default"/>
        <w:ind w:left="720"/>
        <w:rPr>
          <w:rFonts w:asciiTheme="minorHAnsi" w:hAnsiTheme="minorHAnsi" w:cstheme="minorBidi"/>
          <w:color w:val="auto"/>
        </w:rPr>
      </w:pPr>
      <w:r w:rsidRPr="007C0133">
        <w:rPr>
          <w:rFonts w:eastAsia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0133">
        <w:rPr>
          <w:rFonts w:eastAsia="Calibri"/>
        </w:rPr>
        <w:instrText xml:space="preserve"> FORMCHECKBOX </w:instrText>
      </w:r>
      <w:r w:rsidR="007750FA">
        <w:rPr>
          <w:rFonts w:eastAsia="Calibri"/>
        </w:rPr>
      </w:r>
      <w:r w:rsidR="007750FA">
        <w:rPr>
          <w:rFonts w:eastAsia="Calibri"/>
        </w:rPr>
        <w:fldChar w:fldCharType="separate"/>
      </w:r>
      <w:r w:rsidRPr="007C0133">
        <w:rPr>
          <w:rFonts w:eastAsia="Calibri"/>
        </w:rPr>
        <w:fldChar w:fldCharType="end"/>
      </w:r>
      <w:r>
        <w:rPr>
          <w:rFonts w:asciiTheme="minorHAnsi" w:hAnsiTheme="minorHAnsi" w:cstheme="minorBidi"/>
          <w:color w:val="auto"/>
        </w:rPr>
        <w:t xml:space="preserve"> Yes   </w:t>
      </w:r>
      <w:r w:rsidRPr="007C0133">
        <w:rPr>
          <w:rFonts w:eastAsia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0133">
        <w:rPr>
          <w:rFonts w:eastAsia="Calibri"/>
        </w:rPr>
        <w:instrText xml:space="preserve"> FORMCHECKBOX </w:instrText>
      </w:r>
      <w:r w:rsidR="007750FA">
        <w:rPr>
          <w:rFonts w:eastAsia="Calibri"/>
        </w:rPr>
      </w:r>
      <w:r w:rsidR="007750FA">
        <w:rPr>
          <w:rFonts w:eastAsia="Calibri"/>
        </w:rPr>
        <w:fldChar w:fldCharType="separate"/>
      </w:r>
      <w:r w:rsidRPr="007C0133">
        <w:rPr>
          <w:rFonts w:eastAsia="Calibri"/>
        </w:rPr>
        <w:fldChar w:fldCharType="end"/>
      </w:r>
      <w:r>
        <w:rPr>
          <w:rFonts w:eastAsia="Calibri"/>
        </w:rPr>
        <w:t xml:space="preserve"> </w:t>
      </w:r>
      <w:r>
        <w:rPr>
          <w:rFonts w:asciiTheme="minorHAnsi" w:hAnsiTheme="minorHAnsi" w:cstheme="minorBidi"/>
          <w:color w:val="auto"/>
        </w:rPr>
        <w:t>No</w:t>
      </w:r>
    </w:p>
    <w:p w:rsidR="006266D3" w:rsidRDefault="006266D3" w:rsidP="007750FA">
      <w:pPr>
        <w:pStyle w:val="Default"/>
        <w:ind w:left="720"/>
        <w:rPr>
          <w:rFonts w:asciiTheme="minorHAnsi" w:hAnsiTheme="minorHAnsi"/>
          <w:sz w:val="22"/>
          <w:szCs w:val="22"/>
        </w:rPr>
      </w:pPr>
    </w:p>
    <w:p w:rsidR="006266D3" w:rsidRDefault="006266D3" w:rsidP="007750FA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Can you provide basic financial management system reports that can be used to reconcile the bank account, record all cash and payments ensuring that all transactions can be individually identified?</w:t>
      </w:r>
    </w:p>
    <w:p w:rsidR="006266D3" w:rsidRDefault="006266D3" w:rsidP="007750FA">
      <w:pPr>
        <w:pStyle w:val="Default"/>
        <w:ind w:left="720"/>
        <w:rPr>
          <w:rFonts w:asciiTheme="minorHAnsi" w:hAnsiTheme="minorHAnsi"/>
          <w:sz w:val="22"/>
          <w:szCs w:val="22"/>
        </w:rPr>
      </w:pPr>
    </w:p>
    <w:p w:rsidR="000F299C" w:rsidRDefault="000F299C">
      <w:pPr>
        <w:pStyle w:val="Default"/>
        <w:rPr>
          <w:rFonts w:asciiTheme="minorHAnsi" w:hAnsiTheme="minorHAnsi" w:cstheme="minorBidi"/>
          <w:color w:val="auto"/>
        </w:rPr>
      </w:pPr>
      <w:r>
        <w:rPr>
          <w:rFonts w:eastAsia="Calibri"/>
        </w:rPr>
        <w:t xml:space="preserve">           </w:t>
      </w:r>
      <w:r w:rsidR="006266D3" w:rsidRPr="007C0133">
        <w:rPr>
          <w:rFonts w:eastAsia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266D3" w:rsidRPr="007C0133">
        <w:rPr>
          <w:rFonts w:eastAsia="Calibri"/>
        </w:rPr>
        <w:instrText xml:space="preserve"> FORMCHECKBOX </w:instrText>
      </w:r>
      <w:r w:rsidR="007750FA">
        <w:rPr>
          <w:rFonts w:eastAsia="Calibri"/>
        </w:rPr>
      </w:r>
      <w:r w:rsidR="007750FA">
        <w:rPr>
          <w:rFonts w:eastAsia="Calibri"/>
        </w:rPr>
        <w:fldChar w:fldCharType="separate"/>
      </w:r>
      <w:r w:rsidR="006266D3" w:rsidRPr="007C0133">
        <w:rPr>
          <w:rFonts w:eastAsia="Calibri"/>
        </w:rPr>
        <w:fldChar w:fldCharType="end"/>
      </w:r>
      <w:r w:rsidR="006266D3">
        <w:rPr>
          <w:rFonts w:asciiTheme="minorHAnsi" w:hAnsiTheme="minorHAnsi" w:cstheme="minorBidi"/>
          <w:color w:val="auto"/>
        </w:rPr>
        <w:t xml:space="preserve"> Yes   </w:t>
      </w:r>
      <w:r w:rsidR="006266D3" w:rsidRPr="007C0133">
        <w:rPr>
          <w:rFonts w:eastAsia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266D3" w:rsidRPr="007C0133">
        <w:rPr>
          <w:rFonts w:eastAsia="Calibri"/>
        </w:rPr>
        <w:instrText xml:space="preserve"> FORMCHECKBOX </w:instrText>
      </w:r>
      <w:r w:rsidR="007750FA">
        <w:rPr>
          <w:rFonts w:eastAsia="Calibri"/>
        </w:rPr>
      </w:r>
      <w:r w:rsidR="007750FA">
        <w:rPr>
          <w:rFonts w:eastAsia="Calibri"/>
        </w:rPr>
        <w:fldChar w:fldCharType="separate"/>
      </w:r>
      <w:r w:rsidR="006266D3" w:rsidRPr="007C0133">
        <w:rPr>
          <w:rFonts w:eastAsia="Calibri"/>
        </w:rPr>
        <w:fldChar w:fldCharType="end"/>
      </w:r>
      <w:r w:rsidR="006266D3">
        <w:rPr>
          <w:rFonts w:eastAsia="Calibri"/>
        </w:rPr>
        <w:t xml:space="preserve"> </w:t>
      </w:r>
      <w:r w:rsidR="006266D3">
        <w:rPr>
          <w:rFonts w:asciiTheme="minorHAnsi" w:hAnsiTheme="minorHAnsi" w:cstheme="minorBidi"/>
          <w:color w:val="auto"/>
        </w:rPr>
        <w:t>No</w:t>
      </w:r>
    </w:p>
    <w:p w:rsidR="000F299C" w:rsidRDefault="000F299C" w:rsidP="007750FA">
      <w:pPr>
        <w:pStyle w:val="Default"/>
      </w:pPr>
    </w:p>
    <w:p w:rsidR="000F299C" w:rsidRPr="003C6BFC" w:rsidRDefault="000F299C" w:rsidP="000F299C">
      <w:pPr>
        <w:pStyle w:val="ListParagraph"/>
        <w:numPr>
          <w:ilvl w:val="0"/>
          <w:numId w:val="5"/>
        </w:numPr>
      </w:pPr>
      <w:r w:rsidRPr="003C6BFC">
        <w:t>Are the annual financial statements published and audited by independent accountants</w:t>
      </w:r>
      <w:r>
        <w:t>?</w:t>
      </w:r>
      <w:r w:rsidRPr="003C6BFC">
        <w:t xml:space="preserve">       </w:t>
      </w:r>
    </w:p>
    <w:p w:rsidR="000F299C" w:rsidRDefault="000F299C" w:rsidP="007750FA">
      <w:pPr>
        <w:pStyle w:val="Default"/>
        <w:ind w:left="360"/>
        <w:rPr>
          <w:rFonts w:asciiTheme="minorHAnsi" w:hAnsiTheme="minorHAnsi" w:cstheme="minorBidi"/>
          <w:color w:val="auto"/>
        </w:rPr>
      </w:pPr>
      <w:r>
        <w:rPr>
          <w:rFonts w:eastAsia="Calibri"/>
        </w:rPr>
        <w:t xml:space="preserve">     </w:t>
      </w:r>
      <w:r w:rsidRPr="007C0133">
        <w:rPr>
          <w:rFonts w:eastAsia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0133">
        <w:rPr>
          <w:rFonts w:eastAsia="Calibri"/>
        </w:rPr>
        <w:instrText xml:space="preserve"> FORMCHECKBOX </w:instrText>
      </w:r>
      <w:r w:rsidR="007750FA">
        <w:rPr>
          <w:rFonts w:eastAsia="Calibri"/>
        </w:rPr>
      </w:r>
      <w:r w:rsidR="007750FA">
        <w:rPr>
          <w:rFonts w:eastAsia="Calibri"/>
        </w:rPr>
        <w:fldChar w:fldCharType="separate"/>
      </w:r>
      <w:r w:rsidRPr="007C0133">
        <w:rPr>
          <w:rFonts w:eastAsia="Calibri"/>
        </w:rPr>
        <w:fldChar w:fldCharType="end"/>
      </w:r>
      <w:r>
        <w:rPr>
          <w:rFonts w:asciiTheme="minorHAnsi" w:hAnsiTheme="minorHAnsi" w:cstheme="minorBidi"/>
          <w:color w:val="auto"/>
        </w:rPr>
        <w:t xml:space="preserve"> Yes   </w:t>
      </w:r>
      <w:r w:rsidRPr="007C0133">
        <w:rPr>
          <w:rFonts w:eastAsia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0133">
        <w:rPr>
          <w:rFonts w:eastAsia="Calibri"/>
        </w:rPr>
        <w:instrText xml:space="preserve"> FORMCHECKBOX </w:instrText>
      </w:r>
      <w:r w:rsidR="007750FA">
        <w:rPr>
          <w:rFonts w:eastAsia="Calibri"/>
        </w:rPr>
      </w:r>
      <w:r w:rsidR="007750FA">
        <w:rPr>
          <w:rFonts w:eastAsia="Calibri"/>
        </w:rPr>
        <w:fldChar w:fldCharType="separate"/>
      </w:r>
      <w:r w:rsidRPr="007C0133">
        <w:rPr>
          <w:rFonts w:eastAsia="Calibri"/>
        </w:rPr>
        <w:fldChar w:fldCharType="end"/>
      </w:r>
      <w:r>
        <w:rPr>
          <w:rFonts w:eastAsia="Calibri"/>
        </w:rPr>
        <w:t xml:space="preserve"> </w:t>
      </w:r>
      <w:r>
        <w:rPr>
          <w:rFonts w:asciiTheme="minorHAnsi" w:hAnsiTheme="minorHAnsi" w:cstheme="minorBidi"/>
          <w:color w:val="auto"/>
        </w:rPr>
        <w:t>No</w:t>
      </w:r>
    </w:p>
    <w:p w:rsidR="000F299C" w:rsidRDefault="000F299C" w:rsidP="007750FA">
      <w:pPr>
        <w:pStyle w:val="Default"/>
        <w:ind w:left="720"/>
      </w:pPr>
    </w:p>
    <w:p w:rsidR="000F299C" w:rsidRDefault="000F299C" w:rsidP="007750FA">
      <w:pPr>
        <w:pStyle w:val="Default"/>
      </w:pPr>
    </w:p>
    <w:p w:rsidR="00366627" w:rsidRPr="003C6BFC" w:rsidRDefault="000F299C">
      <w:pPr>
        <w:rPr>
          <w:b/>
          <w:u w:val="single"/>
        </w:rPr>
      </w:pPr>
      <w:r>
        <w:t>The table below is designed to give assurance over the financial position of your organisation.  If there is a different way to provide this assurance, please provide a brief note summarising this.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3"/>
        <w:gridCol w:w="2223"/>
        <w:gridCol w:w="2223"/>
        <w:gridCol w:w="2223"/>
      </w:tblGrid>
      <w:tr w:rsidR="00366627" w:rsidRPr="003C6BFC" w:rsidTr="007750FA">
        <w:trPr>
          <w:trHeight w:val="544"/>
        </w:trPr>
        <w:tc>
          <w:tcPr>
            <w:tcW w:w="2223" w:type="dxa"/>
          </w:tcPr>
          <w:p w:rsidR="00366627" w:rsidRPr="003C6BFC" w:rsidRDefault="00366627">
            <w:r w:rsidRPr="003C6BFC">
              <w:t>Year</w:t>
            </w:r>
          </w:p>
        </w:tc>
        <w:tc>
          <w:tcPr>
            <w:tcW w:w="2223" w:type="dxa"/>
          </w:tcPr>
          <w:p w:rsidR="00366627" w:rsidRPr="003C6BFC" w:rsidRDefault="00366627">
            <w:r w:rsidRPr="003C6BFC">
              <w:t>Turnover</w:t>
            </w:r>
          </w:p>
        </w:tc>
        <w:tc>
          <w:tcPr>
            <w:tcW w:w="2223" w:type="dxa"/>
          </w:tcPr>
          <w:p w:rsidR="00366627" w:rsidRPr="003C6BFC" w:rsidRDefault="00366627">
            <w:r w:rsidRPr="003C6BFC">
              <w:t>Profit after tax</w:t>
            </w:r>
          </w:p>
        </w:tc>
        <w:tc>
          <w:tcPr>
            <w:tcW w:w="2223" w:type="dxa"/>
          </w:tcPr>
          <w:p w:rsidR="00366627" w:rsidRPr="003C6BFC" w:rsidRDefault="00366627">
            <w:r w:rsidRPr="003C6BFC">
              <w:t>Net Assets</w:t>
            </w:r>
          </w:p>
        </w:tc>
      </w:tr>
      <w:tr w:rsidR="00366627" w:rsidRPr="003C6BFC" w:rsidTr="007750FA">
        <w:trPr>
          <w:trHeight w:val="544"/>
        </w:trPr>
        <w:tc>
          <w:tcPr>
            <w:tcW w:w="2223" w:type="dxa"/>
          </w:tcPr>
          <w:p w:rsidR="00366627" w:rsidRPr="003C6BFC" w:rsidRDefault="00366627">
            <w:r w:rsidRPr="003C6BFC">
              <w:t>X</w:t>
            </w:r>
          </w:p>
        </w:tc>
        <w:tc>
          <w:tcPr>
            <w:tcW w:w="2223" w:type="dxa"/>
          </w:tcPr>
          <w:p w:rsidR="00366627" w:rsidRPr="003C6BFC" w:rsidRDefault="00366627"/>
        </w:tc>
        <w:tc>
          <w:tcPr>
            <w:tcW w:w="2223" w:type="dxa"/>
          </w:tcPr>
          <w:p w:rsidR="00366627" w:rsidRPr="003C6BFC" w:rsidRDefault="00366627"/>
        </w:tc>
        <w:tc>
          <w:tcPr>
            <w:tcW w:w="2223" w:type="dxa"/>
          </w:tcPr>
          <w:p w:rsidR="00366627" w:rsidRPr="003C6BFC" w:rsidRDefault="00366627"/>
        </w:tc>
      </w:tr>
      <w:tr w:rsidR="00366627" w:rsidRPr="003C6BFC" w:rsidTr="007750FA">
        <w:trPr>
          <w:trHeight w:val="544"/>
        </w:trPr>
        <w:tc>
          <w:tcPr>
            <w:tcW w:w="2223" w:type="dxa"/>
          </w:tcPr>
          <w:p w:rsidR="00366627" w:rsidRPr="003C6BFC" w:rsidRDefault="00366627">
            <w:r w:rsidRPr="003C6BFC">
              <w:t>Y</w:t>
            </w:r>
          </w:p>
        </w:tc>
        <w:tc>
          <w:tcPr>
            <w:tcW w:w="2223" w:type="dxa"/>
          </w:tcPr>
          <w:p w:rsidR="00366627" w:rsidRPr="003C6BFC" w:rsidRDefault="00366627"/>
        </w:tc>
        <w:tc>
          <w:tcPr>
            <w:tcW w:w="2223" w:type="dxa"/>
          </w:tcPr>
          <w:p w:rsidR="00366627" w:rsidRPr="003C6BFC" w:rsidRDefault="00366627"/>
        </w:tc>
        <w:tc>
          <w:tcPr>
            <w:tcW w:w="2223" w:type="dxa"/>
          </w:tcPr>
          <w:p w:rsidR="00366627" w:rsidRPr="003C6BFC" w:rsidRDefault="00366627"/>
        </w:tc>
      </w:tr>
      <w:tr w:rsidR="00366627" w:rsidRPr="003C6BFC" w:rsidTr="007750FA">
        <w:trPr>
          <w:trHeight w:val="544"/>
        </w:trPr>
        <w:tc>
          <w:tcPr>
            <w:tcW w:w="2223" w:type="dxa"/>
          </w:tcPr>
          <w:p w:rsidR="00366627" w:rsidRPr="003C6BFC" w:rsidRDefault="00366627">
            <w:r w:rsidRPr="003C6BFC">
              <w:t>Z</w:t>
            </w:r>
          </w:p>
        </w:tc>
        <w:tc>
          <w:tcPr>
            <w:tcW w:w="2223" w:type="dxa"/>
          </w:tcPr>
          <w:p w:rsidR="00366627" w:rsidRPr="003C6BFC" w:rsidRDefault="00366627"/>
        </w:tc>
        <w:tc>
          <w:tcPr>
            <w:tcW w:w="2223" w:type="dxa"/>
          </w:tcPr>
          <w:p w:rsidR="00366627" w:rsidRPr="003C6BFC" w:rsidRDefault="00366627"/>
        </w:tc>
        <w:tc>
          <w:tcPr>
            <w:tcW w:w="2223" w:type="dxa"/>
          </w:tcPr>
          <w:p w:rsidR="00366627" w:rsidRPr="003C6BFC" w:rsidRDefault="00366627"/>
        </w:tc>
      </w:tr>
    </w:tbl>
    <w:p w:rsidR="00366627" w:rsidRDefault="00366627"/>
    <w:p w:rsidR="000F299C" w:rsidRPr="003C6BFC" w:rsidRDefault="000F299C"/>
    <w:p w:rsidR="000F299C" w:rsidRDefault="000F299C"/>
    <w:p w:rsidR="000F299C" w:rsidRDefault="000F299C"/>
    <w:p w:rsidR="000F299C" w:rsidRDefault="000F299C"/>
    <w:p w:rsidR="00366627" w:rsidRPr="003C6BFC" w:rsidRDefault="00366627">
      <w:pPr>
        <w:rPr>
          <w:b/>
          <w:u w:val="single"/>
        </w:rPr>
      </w:pPr>
      <w:r w:rsidRPr="003C6BFC">
        <w:rPr>
          <w:b/>
          <w:u w:val="single"/>
        </w:rPr>
        <w:t>Research accounting:</w:t>
      </w:r>
    </w:p>
    <w:p w:rsidR="003C6BFC" w:rsidRPr="003C6BFC" w:rsidRDefault="00366627" w:rsidP="003C6BFC">
      <w:pPr>
        <w:ind w:left="45"/>
      </w:pPr>
      <w:r w:rsidRPr="003C6BFC">
        <w:t xml:space="preserve">Are research awards managed separately from other funds within the financial system? </w:t>
      </w:r>
      <w:r w:rsidR="003C6BFC" w:rsidRPr="003C6BFC">
        <w:t xml:space="preserve">        YES/NO</w:t>
      </w:r>
    </w:p>
    <w:p w:rsidR="003C6BFC" w:rsidRPr="003C6BFC" w:rsidRDefault="00366627" w:rsidP="003C6BFC">
      <w:pPr>
        <w:ind w:left="45"/>
      </w:pPr>
      <w:r w:rsidRPr="003C6BFC">
        <w:t>Are there policies in place for: purchasing, travel, personnel and risk management?</w:t>
      </w:r>
      <w:r w:rsidR="003C6BFC" w:rsidRPr="003C6BFC">
        <w:tab/>
        <w:t xml:space="preserve">        YES/NO</w:t>
      </w:r>
    </w:p>
    <w:p w:rsidR="00366627" w:rsidRPr="003C6BFC" w:rsidRDefault="00366627" w:rsidP="00366627">
      <w:pPr>
        <w:rPr>
          <w:b/>
          <w:u w:val="single"/>
        </w:rPr>
      </w:pPr>
      <w:r w:rsidRPr="003C6BFC">
        <w:rPr>
          <w:b/>
          <w:u w:val="single"/>
        </w:rPr>
        <w:t>Governance:</w:t>
      </w:r>
    </w:p>
    <w:p w:rsidR="00366627" w:rsidRPr="003C6BFC" w:rsidRDefault="00201CC3" w:rsidP="003C6BFC">
      <w:r w:rsidRPr="003C6BFC">
        <w:t>D</w:t>
      </w:r>
      <w:r w:rsidR="00366627" w:rsidRPr="003C6BFC">
        <w:t>oes the organisation</w:t>
      </w:r>
      <w:r w:rsidRPr="003C6BFC">
        <w:t xml:space="preserve"> have </w:t>
      </w:r>
      <w:r w:rsidR="000F299C">
        <w:t xml:space="preserve">a </w:t>
      </w:r>
      <w:r w:rsidRPr="003C6BFC">
        <w:t>process or policy to</w:t>
      </w:r>
      <w:r w:rsidR="00366627" w:rsidRPr="003C6BFC">
        <w:t xml:space="preserve"> manage risk regarding:</w:t>
      </w:r>
    </w:p>
    <w:p w:rsidR="00F363F9" w:rsidRDefault="00F363F9" w:rsidP="00201CC3">
      <w:pPr>
        <w:ind w:left="45"/>
      </w:pPr>
      <w:r>
        <w:t>Bullying and harassment</w:t>
      </w:r>
      <w:r>
        <w:tab/>
        <w:t>YES/NO</w:t>
      </w:r>
    </w:p>
    <w:p w:rsidR="000F299C" w:rsidRDefault="000F299C" w:rsidP="00201CC3">
      <w:pPr>
        <w:ind w:left="45"/>
      </w:pPr>
      <w:r>
        <w:t>Safeguarding</w:t>
      </w:r>
      <w:r>
        <w:tab/>
      </w:r>
      <w:r>
        <w:tab/>
      </w:r>
      <w:r>
        <w:tab/>
        <w:t>YES/NO</w:t>
      </w:r>
    </w:p>
    <w:p w:rsidR="00366627" w:rsidRPr="003C6BFC" w:rsidRDefault="00366627" w:rsidP="00201CC3">
      <w:pPr>
        <w:ind w:left="45"/>
      </w:pPr>
      <w:r w:rsidRPr="003C6BFC">
        <w:t>Money laundering</w:t>
      </w:r>
      <w:r w:rsidR="00201CC3" w:rsidRPr="003C6BFC">
        <w:tab/>
      </w:r>
      <w:r w:rsidR="00201CC3" w:rsidRPr="003C6BFC">
        <w:tab/>
        <w:t>YES/NO</w:t>
      </w:r>
    </w:p>
    <w:p w:rsidR="00366627" w:rsidRPr="003C6BFC" w:rsidRDefault="00366627" w:rsidP="00201CC3">
      <w:pPr>
        <w:ind w:left="45"/>
      </w:pPr>
      <w:r w:rsidRPr="003C6BFC">
        <w:t>Bribery and corruption</w:t>
      </w:r>
      <w:r w:rsidR="00201CC3" w:rsidRPr="003C6BFC">
        <w:tab/>
      </w:r>
      <w:r w:rsidR="00201CC3" w:rsidRPr="003C6BFC">
        <w:tab/>
        <w:t>YES/NO</w:t>
      </w:r>
    </w:p>
    <w:p w:rsidR="00366627" w:rsidRPr="003C6BFC" w:rsidRDefault="00366627" w:rsidP="00201CC3">
      <w:pPr>
        <w:ind w:left="45"/>
      </w:pPr>
      <w:r w:rsidRPr="003C6BFC">
        <w:t>Slavery</w:t>
      </w:r>
      <w:r w:rsidR="00201CC3" w:rsidRPr="003C6BFC">
        <w:tab/>
      </w:r>
      <w:r w:rsidR="00201CC3" w:rsidRPr="003C6BFC">
        <w:tab/>
      </w:r>
      <w:r w:rsidR="00201CC3" w:rsidRPr="003C6BFC">
        <w:tab/>
      </w:r>
      <w:r w:rsidR="00201CC3" w:rsidRPr="003C6BFC">
        <w:tab/>
        <w:t>YES/NO</w:t>
      </w:r>
    </w:p>
    <w:p w:rsidR="00201CC3" w:rsidRPr="003C6BFC" w:rsidRDefault="00366627" w:rsidP="00201CC3">
      <w:pPr>
        <w:ind w:left="45"/>
      </w:pPr>
      <w:r w:rsidRPr="003C6BFC">
        <w:t>Scientific misconduct</w:t>
      </w:r>
      <w:r w:rsidR="00201CC3" w:rsidRPr="003C6BFC">
        <w:tab/>
      </w:r>
      <w:r w:rsidR="00201CC3" w:rsidRPr="003C6BFC">
        <w:tab/>
        <w:t>YES/NO</w:t>
      </w:r>
    </w:p>
    <w:p w:rsidR="00366627" w:rsidRPr="003C6BFC" w:rsidRDefault="00366627" w:rsidP="003C6BFC">
      <w:pPr>
        <w:rPr>
          <w:b/>
        </w:rPr>
      </w:pPr>
      <w:r w:rsidRPr="003C6BFC">
        <w:rPr>
          <w:b/>
        </w:rPr>
        <w:t>What is the primary decision making body of the organisation?</w:t>
      </w:r>
    </w:p>
    <w:p w:rsidR="000F299C" w:rsidRDefault="000F299C" w:rsidP="003C6BFC">
      <w:pPr>
        <w:rPr>
          <w:b/>
        </w:rPr>
      </w:pPr>
    </w:p>
    <w:p w:rsidR="00366627" w:rsidRPr="003C6BFC" w:rsidRDefault="00366627" w:rsidP="003C6BFC">
      <w:pPr>
        <w:rPr>
          <w:b/>
        </w:rPr>
      </w:pPr>
      <w:r w:rsidRPr="003C6BFC">
        <w:rPr>
          <w:b/>
        </w:rPr>
        <w:t>How regularly do they meet?</w:t>
      </w:r>
    </w:p>
    <w:p w:rsidR="000F299C" w:rsidRDefault="000F299C" w:rsidP="003C6BFC">
      <w:pPr>
        <w:rPr>
          <w:b/>
        </w:rPr>
      </w:pPr>
    </w:p>
    <w:p w:rsidR="00366627" w:rsidRDefault="00366627" w:rsidP="003C6BFC">
      <w:pPr>
        <w:rPr>
          <w:b/>
        </w:rPr>
      </w:pPr>
      <w:r w:rsidRPr="003C6BFC">
        <w:rPr>
          <w:b/>
        </w:rPr>
        <w:t>Who are the members?</w:t>
      </w:r>
    </w:p>
    <w:p w:rsidR="000F299C" w:rsidRPr="003C6BFC" w:rsidRDefault="000F299C" w:rsidP="003C6BFC">
      <w:pPr>
        <w:rPr>
          <w:b/>
        </w:rPr>
      </w:pPr>
    </w:p>
    <w:p w:rsidR="003C6BFC" w:rsidRPr="003C6BFC" w:rsidRDefault="003C6BFC" w:rsidP="003C6BFC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4"/>
        <w:gridCol w:w="540"/>
        <w:gridCol w:w="4342"/>
      </w:tblGrid>
      <w:tr w:rsidR="003C6BFC" w:rsidRPr="003C6BFC" w:rsidTr="003C6BFC"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FC" w:rsidRPr="003C6BFC" w:rsidRDefault="003C6BFC" w:rsidP="000701D5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:rsidR="003C6BFC" w:rsidRPr="003C6BFC" w:rsidRDefault="003C6BFC" w:rsidP="000701D5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6BFC" w:rsidRPr="003C6BFC" w:rsidRDefault="003C6BFC" w:rsidP="000701D5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FC" w:rsidRPr="003C6BFC" w:rsidRDefault="003C6BFC" w:rsidP="000701D5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</w:tr>
      <w:tr w:rsidR="003C6BFC" w:rsidRPr="003C6BFC" w:rsidTr="003C6BFC"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</w:tcPr>
          <w:p w:rsidR="003C6BFC" w:rsidRPr="003C6BFC" w:rsidRDefault="003C6BFC" w:rsidP="000701D5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3C6BFC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Name of person completing questionnaire</w:t>
            </w:r>
          </w:p>
        </w:tc>
        <w:tc>
          <w:tcPr>
            <w:tcW w:w="540" w:type="dxa"/>
          </w:tcPr>
          <w:p w:rsidR="003C6BFC" w:rsidRPr="003C6BFC" w:rsidRDefault="003C6BFC" w:rsidP="000701D5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4342" w:type="dxa"/>
            <w:tcBorders>
              <w:top w:val="single" w:sz="4" w:space="0" w:color="auto"/>
              <w:bottom w:val="single" w:sz="4" w:space="0" w:color="auto"/>
            </w:tcBorders>
          </w:tcPr>
          <w:p w:rsidR="003C6BFC" w:rsidRPr="003C6BFC" w:rsidRDefault="003C6BFC" w:rsidP="000701D5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3C6BFC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Signature</w:t>
            </w:r>
          </w:p>
        </w:tc>
      </w:tr>
      <w:tr w:rsidR="003C6BFC" w:rsidRPr="003C6BFC" w:rsidTr="003C6BFC"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FC" w:rsidRPr="003C6BFC" w:rsidRDefault="003C6BFC" w:rsidP="000701D5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:rsidR="003C6BFC" w:rsidRPr="003C6BFC" w:rsidRDefault="003C6BFC" w:rsidP="000701D5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6BFC" w:rsidRPr="003C6BFC" w:rsidRDefault="003C6BFC" w:rsidP="000701D5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FC" w:rsidRPr="003C6BFC" w:rsidRDefault="003C6BFC" w:rsidP="000701D5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</w:tr>
      <w:tr w:rsidR="003C6BFC" w:rsidRPr="003C6BFC" w:rsidTr="003C6BFC">
        <w:tc>
          <w:tcPr>
            <w:tcW w:w="4134" w:type="dxa"/>
            <w:tcBorders>
              <w:top w:val="single" w:sz="4" w:space="0" w:color="auto"/>
            </w:tcBorders>
          </w:tcPr>
          <w:p w:rsidR="003C6BFC" w:rsidRPr="003C6BFC" w:rsidRDefault="003C6BFC" w:rsidP="000701D5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3C6BFC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Title</w:t>
            </w:r>
          </w:p>
        </w:tc>
        <w:tc>
          <w:tcPr>
            <w:tcW w:w="540" w:type="dxa"/>
          </w:tcPr>
          <w:p w:rsidR="003C6BFC" w:rsidRPr="003C6BFC" w:rsidRDefault="003C6BFC" w:rsidP="000701D5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4342" w:type="dxa"/>
            <w:tcBorders>
              <w:top w:val="single" w:sz="4" w:space="0" w:color="auto"/>
            </w:tcBorders>
          </w:tcPr>
          <w:p w:rsidR="003C6BFC" w:rsidRPr="003C6BFC" w:rsidRDefault="003C6BFC" w:rsidP="000701D5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3C6BFC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Date</w:t>
            </w:r>
          </w:p>
        </w:tc>
      </w:tr>
    </w:tbl>
    <w:p w:rsidR="003C6BFC" w:rsidRPr="003C6BFC" w:rsidRDefault="003C6BFC" w:rsidP="003C6BFC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3C6BFC" w:rsidRPr="003C6BFC" w:rsidRDefault="003C6BFC" w:rsidP="003C6BFC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3C6BFC">
        <w:rPr>
          <w:rFonts w:asciiTheme="minorHAnsi" w:hAnsiTheme="minorHAnsi" w:cstheme="minorBidi"/>
          <w:color w:val="auto"/>
          <w:sz w:val="22"/>
          <w:szCs w:val="22"/>
        </w:rPr>
        <w:t xml:space="preserve">Please complete and sign this questionnaire and return to: </w:t>
      </w:r>
    </w:p>
    <w:p w:rsidR="003C6BFC" w:rsidRPr="003C6BFC" w:rsidRDefault="003C6BFC" w:rsidP="003C6BFC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7"/>
        <w:gridCol w:w="4678"/>
      </w:tblGrid>
      <w:tr w:rsidR="003C6BFC" w:rsidRPr="003C6BFC" w:rsidTr="000701D5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FC" w:rsidRPr="003C6BFC" w:rsidRDefault="003C6BFC" w:rsidP="000701D5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:rsidR="003C6BFC" w:rsidRPr="003C6BFC" w:rsidRDefault="003C6BFC" w:rsidP="000701D5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</w:tr>
      <w:tr w:rsidR="003C6BFC" w:rsidRPr="003C6BFC" w:rsidTr="000701D5"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3C6BFC" w:rsidRPr="003C6BFC" w:rsidRDefault="003C6BFC" w:rsidP="000701D5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3C6BFC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Name/title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C6BFC" w:rsidRPr="003C6BFC" w:rsidRDefault="003C6BFC" w:rsidP="000701D5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C6BFC" w:rsidRPr="003C6BFC" w:rsidRDefault="003C6BFC" w:rsidP="000701D5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</w:tr>
      <w:tr w:rsidR="003C6BFC" w:rsidRPr="003C6BFC" w:rsidTr="000701D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FC" w:rsidRPr="003C6BFC" w:rsidRDefault="003C6BFC" w:rsidP="000701D5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6BFC" w:rsidRPr="003C6BFC" w:rsidRDefault="003C6BFC" w:rsidP="000701D5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FC" w:rsidRPr="003C6BFC" w:rsidRDefault="003C6BFC" w:rsidP="000701D5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</w:tr>
      <w:tr w:rsidR="003C6BFC" w:rsidRPr="003C6BFC" w:rsidTr="000701D5">
        <w:tc>
          <w:tcPr>
            <w:tcW w:w="4361" w:type="dxa"/>
            <w:tcBorders>
              <w:top w:val="single" w:sz="4" w:space="0" w:color="auto"/>
            </w:tcBorders>
          </w:tcPr>
          <w:p w:rsidR="003C6BFC" w:rsidRPr="003C6BFC" w:rsidRDefault="003C6BFC" w:rsidP="000701D5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3C6BFC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Email</w:t>
            </w:r>
          </w:p>
        </w:tc>
        <w:tc>
          <w:tcPr>
            <w:tcW w:w="567" w:type="dxa"/>
          </w:tcPr>
          <w:p w:rsidR="003C6BFC" w:rsidRPr="003C6BFC" w:rsidRDefault="003C6BFC" w:rsidP="000701D5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3C6BFC" w:rsidRPr="003C6BFC" w:rsidRDefault="003C6BFC" w:rsidP="000701D5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3C6BFC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Telephone</w:t>
            </w:r>
          </w:p>
        </w:tc>
      </w:tr>
    </w:tbl>
    <w:p w:rsidR="003C6BFC" w:rsidRPr="003C6BFC" w:rsidRDefault="003C6BFC" w:rsidP="003C6BFC"/>
    <w:sectPr w:rsidR="003C6BFC" w:rsidRPr="003C6B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994" w:rsidRDefault="00D02994" w:rsidP="00D02994">
      <w:pPr>
        <w:spacing w:after="0" w:line="240" w:lineRule="auto"/>
      </w:pPr>
      <w:r>
        <w:separator/>
      </w:r>
    </w:p>
  </w:endnote>
  <w:endnote w:type="continuationSeparator" w:id="0">
    <w:p w:rsidR="00D02994" w:rsidRDefault="00D02994" w:rsidP="00D02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840" w:rsidRDefault="00C528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840" w:rsidRDefault="00C52840">
    <w:pPr>
      <w:pStyle w:val="Footer"/>
    </w:pPr>
    <w:r>
      <w:t>Updated July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840" w:rsidRDefault="00C528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994" w:rsidRDefault="00D02994" w:rsidP="00D02994">
      <w:pPr>
        <w:spacing w:after="0" w:line="240" w:lineRule="auto"/>
      </w:pPr>
      <w:r>
        <w:separator/>
      </w:r>
    </w:p>
  </w:footnote>
  <w:footnote w:type="continuationSeparator" w:id="0">
    <w:p w:rsidR="00D02994" w:rsidRDefault="00D02994" w:rsidP="00D02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840" w:rsidRDefault="00C528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994" w:rsidRDefault="00B726F9">
    <w:pPr>
      <w:pStyle w:val="Header"/>
    </w:pPr>
    <w:r>
      <w:rPr>
        <w:noProof/>
        <w:lang w:eastAsia="en-GB"/>
      </w:rPr>
      <w:drawing>
        <wp:inline distT="0" distB="0" distL="0" distR="0" wp14:anchorId="36F5B59E" wp14:editId="78874525">
          <wp:extent cx="1961002" cy="745505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0692" cy="756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726F9">
      <w:rPr>
        <w:color w:val="0000FF"/>
        <w:lang w:eastAsia="en-GB"/>
      </w:rPr>
      <w:t xml:space="preserve"> </w:t>
    </w:r>
    <w:r>
      <w:rPr>
        <w:noProof/>
        <w:color w:val="0000FF"/>
        <w:lang w:eastAsia="en-GB"/>
      </w:rPr>
      <w:t xml:space="preserve">                                                                                          </w:t>
    </w:r>
    <w:r>
      <w:rPr>
        <w:noProof/>
        <w:color w:val="0000FF"/>
        <w:lang w:eastAsia="en-GB"/>
      </w:rPr>
      <w:drawing>
        <wp:inline distT="0" distB="0" distL="0" distR="0">
          <wp:extent cx="881380" cy="793115"/>
          <wp:effectExtent l="0" t="0" r="0" b="6985"/>
          <wp:docPr id="2" name="Picture 2" descr="cid:image002.jpg@01D50001.767257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jpg@01D50001.767257B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138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840" w:rsidRDefault="00C528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4796"/>
    <w:multiLevelType w:val="hybridMultilevel"/>
    <w:tmpl w:val="D26069F2"/>
    <w:lvl w:ilvl="0" w:tplc="BA64317C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89204A7"/>
    <w:multiLevelType w:val="hybridMultilevel"/>
    <w:tmpl w:val="80966D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31EDA"/>
    <w:multiLevelType w:val="hybridMultilevel"/>
    <w:tmpl w:val="3C086B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57564"/>
    <w:multiLevelType w:val="hybridMultilevel"/>
    <w:tmpl w:val="D19CF064"/>
    <w:lvl w:ilvl="0" w:tplc="15B0633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633657B2"/>
    <w:multiLevelType w:val="hybridMultilevel"/>
    <w:tmpl w:val="1A0A4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27"/>
    <w:rsid w:val="000F03B2"/>
    <w:rsid w:val="000F299C"/>
    <w:rsid w:val="00111A9F"/>
    <w:rsid w:val="00201CC3"/>
    <w:rsid w:val="00366627"/>
    <w:rsid w:val="003C6BFC"/>
    <w:rsid w:val="003F2B4D"/>
    <w:rsid w:val="00547137"/>
    <w:rsid w:val="005753CF"/>
    <w:rsid w:val="00620C03"/>
    <w:rsid w:val="006266D3"/>
    <w:rsid w:val="0063160D"/>
    <w:rsid w:val="006970E6"/>
    <w:rsid w:val="007750FA"/>
    <w:rsid w:val="008023CD"/>
    <w:rsid w:val="00A410F1"/>
    <w:rsid w:val="00B56380"/>
    <w:rsid w:val="00B726F9"/>
    <w:rsid w:val="00C52840"/>
    <w:rsid w:val="00D02994"/>
    <w:rsid w:val="00E65E6F"/>
    <w:rsid w:val="00F363F9"/>
    <w:rsid w:val="00FF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5C8C70D0-3F43-409A-A83C-8DF416D4A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6627"/>
    <w:pPr>
      <w:ind w:left="720"/>
      <w:contextualSpacing/>
    </w:pPr>
  </w:style>
  <w:style w:type="paragraph" w:customStyle="1" w:styleId="Default">
    <w:name w:val="Default"/>
    <w:rsid w:val="003C6B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029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994"/>
  </w:style>
  <w:style w:type="paragraph" w:styleId="Footer">
    <w:name w:val="footer"/>
    <w:basedOn w:val="Normal"/>
    <w:link w:val="FooterChar"/>
    <w:uiPriority w:val="99"/>
    <w:unhideWhenUsed/>
    <w:rsid w:val="00D029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994"/>
  </w:style>
  <w:style w:type="paragraph" w:styleId="BalloonText">
    <w:name w:val="Balloon Text"/>
    <w:basedOn w:val="Normal"/>
    <w:link w:val="BalloonTextChar"/>
    <w:uiPriority w:val="99"/>
    <w:semiHidden/>
    <w:unhideWhenUsed/>
    <w:rsid w:val="00B72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6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8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53CA8.850B4BE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8ED7B-05E6-4C51-9A43-9747C47B8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Hannis</dc:creator>
  <cp:keywords/>
  <dc:description/>
  <cp:lastModifiedBy>Daniela Ciubotaru</cp:lastModifiedBy>
  <cp:revision>3</cp:revision>
  <cp:lastPrinted>2019-07-17T13:16:00Z</cp:lastPrinted>
  <dcterms:created xsi:type="dcterms:W3CDTF">2019-09-20T09:48:00Z</dcterms:created>
  <dcterms:modified xsi:type="dcterms:W3CDTF">2019-09-20T09:48:00Z</dcterms:modified>
</cp:coreProperties>
</file>